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259C" w14:textId="77777777" w:rsidR="009952C1" w:rsidRDefault="009952C1" w:rsidP="000711CE">
      <w:pPr>
        <w:pStyle w:val="04LeadTextPR"/>
        <w:rPr>
          <w:rFonts w:ascii="Segoe UI Semibold" w:eastAsia="Times New Roman" w:hAnsi="Segoe UI Semibold" w:cstheme="minorBidi"/>
          <w:i w:val="0"/>
          <w:kern w:val="0"/>
          <w:sz w:val="36"/>
          <w:szCs w:val="20"/>
          <w:lang w:eastAsia="de-DE"/>
        </w:rPr>
      </w:pPr>
      <w:r w:rsidRPr="009952C1">
        <w:rPr>
          <w:rFonts w:ascii="Segoe UI Semibold" w:eastAsia="Times New Roman" w:hAnsi="Segoe UI Semibold" w:cstheme="minorBidi"/>
          <w:i w:val="0"/>
          <w:kern w:val="0"/>
          <w:sz w:val="36"/>
          <w:szCs w:val="20"/>
          <w:lang w:eastAsia="de-DE"/>
        </w:rPr>
        <w:t>COPA-DATA USA Announces Office Move to Accommodate Accelerated Growth</w:t>
      </w:r>
    </w:p>
    <w:p w14:paraId="1DA14579" w14:textId="1279C9C1" w:rsidR="00A95760" w:rsidRPr="00CA251E" w:rsidRDefault="00A95760" w:rsidP="00A95760">
      <w:pPr>
        <w:pStyle w:val="01Location-DatePR"/>
      </w:pPr>
      <w:r>
        <w:t>East Windsor, New Jersey USA</w:t>
      </w:r>
      <w:r w:rsidRPr="00CA251E">
        <w:t xml:space="preserve">, </w:t>
      </w:r>
      <w:r>
        <w:t>June 2, 2022</w:t>
      </w:r>
    </w:p>
    <w:p w14:paraId="76173A72" w14:textId="77777777" w:rsidR="009952C1" w:rsidRDefault="009952C1" w:rsidP="00A22635">
      <w:pPr>
        <w:pStyle w:val="06SubheadlinePR"/>
        <w:rPr>
          <w:rFonts w:ascii="Segoe UI Light" w:eastAsiaTheme="majorEastAsia" w:hAnsi="Segoe UI Light" w:cstheme="majorBidi"/>
          <w:i/>
          <w:kern w:val="28"/>
          <w:sz w:val="22"/>
          <w:szCs w:val="56"/>
          <w:lang w:eastAsia="en-US"/>
        </w:rPr>
      </w:pPr>
      <w:r w:rsidRPr="009952C1">
        <w:rPr>
          <w:rFonts w:ascii="Segoe UI Light" w:eastAsiaTheme="majorEastAsia" w:hAnsi="Segoe UI Light" w:cstheme="majorBidi"/>
          <w:i/>
          <w:kern w:val="28"/>
          <w:sz w:val="22"/>
          <w:szCs w:val="56"/>
          <w:lang w:eastAsia="en-US"/>
        </w:rPr>
        <w:t>COPA-DATA's New Facility in New Jersey Reinforces Innovative Culture and Commitment to Providing Industry-Leading Technology</w:t>
      </w:r>
    </w:p>
    <w:p w14:paraId="2F0AEA32" w14:textId="653DB97E" w:rsidR="009952C1" w:rsidRDefault="009952C1" w:rsidP="009952C1">
      <w:pPr>
        <w:pStyle w:val="05BodyTextPR"/>
      </w:pPr>
      <w:r>
        <w:t>COPA-DATA USA, “We are excited to relocate to our new, larger office in New Jersey,” commented Ray Giffen, Managing Director COPA-DATA USA. “This move represents another significant milestone for our company. The new office space better accommodates our growing team and enables us to hire additional talent that will allow us to continue providing industry-leading support and service.”</w:t>
      </w:r>
    </w:p>
    <w:p w14:paraId="535297C4" w14:textId="1BF1FA19" w:rsidR="009C4004" w:rsidRDefault="009952C1" w:rsidP="009952C1">
      <w:pPr>
        <w:pStyle w:val="05BodyTextPR"/>
      </w:pPr>
      <w:r>
        <w:t>The new space reflects the innovative culture of COPA-DATA USA and how we strive to make it a great place to work. The facility features technology-enabled conference rooms and stations where teams can collaborate on solutions with colleagues, customers, partners and offsite employees. Other amenities featured are an on</w:t>
      </w:r>
      <w:r w:rsidR="008A5B3E">
        <w:t>-</w:t>
      </w:r>
      <w:r>
        <w:t xml:space="preserve">site fitness center, </w:t>
      </w:r>
      <w:r w:rsidR="008A5B3E">
        <w:t>o</w:t>
      </w:r>
      <w:r>
        <w:t xml:space="preserve">n-site storage, and </w:t>
      </w:r>
      <w:r w:rsidR="008A5B3E">
        <w:t>o</w:t>
      </w:r>
      <w:r>
        <w:t>n-site bus stop to Princeton-Junction train station.</w:t>
      </w:r>
      <w:r w:rsidR="00BC6A4E">
        <w:t xml:space="preserve"> </w:t>
      </w:r>
    </w:p>
    <w:p w14:paraId="40FDA3B1" w14:textId="7BA4EB2E" w:rsidR="00EA3410" w:rsidRDefault="00EA3410" w:rsidP="00EA3410">
      <w:pPr>
        <w:pStyle w:val="05BodyTextPR"/>
        <w:spacing w:after="0" w:line="240" w:lineRule="auto"/>
      </w:pPr>
      <w:r>
        <w:t xml:space="preserve">New Address: 50 Millstone Road, </w:t>
      </w:r>
      <w:r w:rsidR="009F3DEA">
        <w:t xml:space="preserve">Bldg. 400 Suite 150, </w:t>
      </w:r>
      <w:r>
        <w:t>East Windsor, NJ 08520 USA</w:t>
      </w:r>
    </w:p>
    <w:p w14:paraId="41F6A047" w14:textId="29A51BAA" w:rsidR="00EA3410" w:rsidRDefault="00EA3410" w:rsidP="00EA3410">
      <w:pPr>
        <w:pStyle w:val="05BodyTextPR"/>
        <w:spacing w:after="0" w:line="240" w:lineRule="auto"/>
      </w:pPr>
      <w:r>
        <w:t xml:space="preserve">Email: </w:t>
      </w:r>
      <w:hyperlink r:id="rId11" w:history="1">
        <w:r w:rsidRPr="00464D75">
          <w:rPr>
            <w:rStyle w:val="Hyperlink"/>
          </w:rPr>
          <w:t>sales.us@copadata.com</w:t>
        </w:r>
      </w:hyperlink>
    </w:p>
    <w:p w14:paraId="04FA66CD" w14:textId="77777777" w:rsidR="00EA3410" w:rsidRDefault="00EA3410" w:rsidP="00EA3410">
      <w:pPr>
        <w:pStyle w:val="05BodyTextPR"/>
        <w:spacing w:after="0" w:line="240" w:lineRule="auto"/>
      </w:pPr>
    </w:p>
    <w:p w14:paraId="3BFB2E89" w14:textId="1045ECB6" w:rsidR="001207A2" w:rsidRPr="00CA251E" w:rsidRDefault="003E458B" w:rsidP="00BA38BD">
      <w:pPr>
        <w:pStyle w:val="10HLBoilerplatePR"/>
      </w:pPr>
      <w:r w:rsidRPr="00CA251E">
        <w:t>About</w:t>
      </w:r>
      <w:r w:rsidR="001207A2" w:rsidRPr="00CA251E">
        <w:t xml:space="preserve"> COPA-DATA</w:t>
      </w:r>
    </w:p>
    <w:p w14:paraId="2E3513CA" w14:textId="47A6D522" w:rsidR="001207A2" w:rsidRPr="00CA251E" w:rsidRDefault="00884B84" w:rsidP="00884B84">
      <w:pPr>
        <w:pStyle w:val="11BoilerplatePR"/>
        <w:rPr>
          <w:szCs w:val="20"/>
          <w:lang w:val="en-US"/>
        </w:rPr>
      </w:pPr>
      <w:r w:rsidRPr="00CA251E">
        <w:rPr>
          <w:szCs w:val="20"/>
          <w:lang w:val="en-US"/>
        </w:rPr>
        <w:t>COPA-DATA is an independent software manufacturer that specializes in digitalization for the manufacturing industry and energy sector. Its zenon® software platform enables users worldwide to automate, manage, monitor, integrate and optimize machines, equipment, buildings and power grids. COPA-DATA combines decades of experience in automation with the potential of digital transformation. In this way, the company supports its customers to achieve their objectives more easily, faster and more efficiently.</w:t>
      </w:r>
      <w:r w:rsidRPr="00CA251E">
        <w:rPr>
          <w:szCs w:val="20"/>
          <w:lang w:val="en-US"/>
        </w:rPr>
        <w:br/>
        <w:t>The family-owned business was founded by Thomas Punzenberger in 1987 in Salzburg, Austria. In 202</w:t>
      </w:r>
      <w:r w:rsidR="00CA251E" w:rsidRPr="00CA251E">
        <w:rPr>
          <w:szCs w:val="20"/>
          <w:lang w:val="en-US"/>
        </w:rPr>
        <w:t>1</w:t>
      </w:r>
      <w:r w:rsidRPr="00CA251E">
        <w:rPr>
          <w:szCs w:val="20"/>
          <w:lang w:val="en-US"/>
        </w:rPr>
        <w:t xml:space="preserve">, with more than 300 employees worldwide, it generated revenue of EUR </w:t>
      </w:r>
      <w:r w:rsidR="00CA251E" w:rsidRPr="00CA251E">
        <w:rPr>
          <w:szCs w:val="20"/>
          <w:lang w:val="en-US"/>
        </w:rPr>
        <w:t>6</w:t>
      </w:r>
      <w:r w:rsidRPr="00CA251E">
        <w:rPr>
          <w:szCs w:val="20"/>
          <w:lang w:val="en-US"/>
        </w:rPr>
        <w:t>4 million.</w:t>
      </w:r>
    </w:p>
    <w:p w14:paraId="2F99612D" w14:textId="77777777" w:rsidR="00DD6AD9" w:rsidRPr="00CA251E" w:rsidRDefault="002A1989" w:rsidP="00BA38BD">
      <w:pPr>
        <w:pStyle w:val="13ContactPR"/>
      </w:pPr>
      <w:r w:rsidRPr="00CA251E">
        <w:rPr>
          <w:noProof/>
        </w:rPr>
        <w:drawing>
          <wp:anchor distT="0" distB="0" distL="114300" distR="114300" simplePos="0" relativeHeight="251643904" behindDoc="1" locked="0" layoutInCell="1" allowOverlap="1" wp14:anchorId="2A31B56B" wp14:editId="50099AF1">
            <wp:simplePos x="0" y="0"/>
            <wp:positionH relativeFrom="column">
              <wp:posOffset>337820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51E">
        <w:rPr>
          <w:noProof/>
        </w:rPr>
        <w:drawing>
          <wp:anchor distT="0" distB="0" distL="114300" distR="114300" simplePos="0" relativeHeight="251657216" behindDoc="1" locked="0" layoutInCell="1" allowOverlap="1" wp14:anchorId="1B89FDEC" wp14:editId="17DF0F91">
            <wp:simplePos x="0" y="0"/>
            <wp:positionH relativeFrom="column">
              <wp:posOffset>674370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51E">
        <w:rPr>
          <w:noProof/>
        </w:rPr>
        <w:drawing>
          <wp:anchor distT="0" distB="0" distL="114300" distR="114300" simplePos="0" relativeHeight="251680768" behindDoc="1" locked="0" layoutInCell="1" allowOverlap="1" wp14:anchorId="6364F66E" wp14:editId="334EC21D">
            <wp:simplePos x="0" y="0"/>
            <wp:positionH relativeFrom="column">
              <wp:posOffset>1000125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CA251E">
        <w:rPr>
          <w:noProof/>
        </w:rPr>
        <w:drawing>
          <wp:anchor distT="0" distB="0" distL="114300" distR="114300" simplePos="0" relativeHeight="251635712" behindDoc="1" locked="0" layoutInCell="1" allowOverlap="1" wp14:anchorId="6F799871" wp14:editId="26DA12F3">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CA251E" w:rsidSect="00BA38BD">
      <w:headerReference w:type="even" r:id="rId20"/>
      <w:headerReference w:type="default" r:id="rId21"/>
      <w:footerReference w:type="even" r:id="rId22"/>
      <w:footerReference w:type="default" r:id="rId23"/>
      <w:headerReference w:type="first" r:id="rId24"/>
      <w:footerReference w:type="first" r:id="rId25"/>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93D8" w14:textId="77777777" w:rsidR="00BC3594" w:rsidRDefault="00BC3594" w:rsidP="00993CE6">
      <w:pPr>
        <w:spacing w:after="0" w:line="240" w:lineRule="auto"/>
      </w:pPr>
      <w:r>
        <w:separator/>
      </w:r>
    </w:p>
  </w:endnote>
  <w:endnote w:type="continuationSeparator" w:id="0">
    <w:p w14:paraId="654F6200" w14:textId="77777777" w:rsidR="00BC3594" w:rsidRDefault="00BC3594"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2420" w14:textId="77777777" w:rsidR="00884B84" w:rsidRDefault="00884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F9F7" w14:textId="77777777"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5FFC762A" wp14:editId="734E12FB">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153B0C57" wp14:editId="1555217A">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058E1"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7DF1FDD0" wp14:editId="47A3131E">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EC2C7"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2605B1">
      <w:rPr>
        <w:rStyle w:val="PageNumber"/>
        <w:noProof/>
        <w:sz w:val="28"/>
        <w:szCs w:val="28"/>
      </w:rPr>
      <w:t>3</w:t>
    </w:r>
    <w:r w:rsidR="00475035" w:rsidRPr="00207D63">
      <w:rPr>
        <w:rStyle w:val="PageNumber"/>
        <w:sz w:val="28"/>
        <w:szCs w:val="28"/>
      </w:rPr>
      <w:fldChar w:fldCharType="end"/>
    </w:r>
  </w:p>
  <w:p w14:paraId="3EFA3AAB"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172F" w14:textId="77777777"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21A535E3" wp14:editId="5A110EE5">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5B754154" wp14:editId="3C582110">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BB439"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1BF92BB8" wp14:editId="410F0191">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9CC9C"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2605B1">
      <w:rPr>
        <w:rStyle w:val="PageNumber"/>
        <w:noProof/>
        <w:sz w:val="28"/>
        <w:szCs w:val="28"/>
      </w:rPr>
      <w:t>1</w:t>
    </w:r>
    <w:r w:rsidRPr="00207D63">
      <w:rPr>
        <w:rStyle w:val="PageNumber"/>
        <w:sz w:val="28"/>
        <w:szCs w:val="28"/>
      </w:rPr>
      <w:fldChar w:fldCharType="end"/>
    </w:r>
  </w:p>
  <w:p w14:paraId="798C3F03"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401AB" w14:textId="77777777" w:rsidR="00BC3594" w:rsidRDefault="00BC3594" w:rsidP="00993CE6">
      <w:pPr>
        <w:spacing w:after="0" w:line="240" w:lineRule="auto"/>
      </w:pPr>
      <w:r>
        <w:separator/>
      </w:r>
    </w:p>
  </w:footnote>
  <w:footnote w:type="continuationSeparator" w:id="0">
    <w:p w14:paraId="633ADDFB" w14:textId="77777777" w:rsidR="00BC3594" w:rsidRDefault="00BC3594"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A294" w14:textId="77777777" w:rsidR="00884B84" w:rsidRDefault="00884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6DC5"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4629487B" wp14:editId="38CE5E17">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3863" w14:textId="77777777" w:rsidR="00D12615" w:rsidRDefault="006E465E">
    <w:r w:rsidRPr="002E683B">
      <w:rPr>
        <w:noProof/>
        <w:lang w:val="de-DE" w:eastAsia="de-DE"/>
      </w:rPr>
      <w:drawing>
        <wp:anchor distT="0" distB="0" distL="114300" distR="114300" simplePos="0" relativeHeight="251674624" behindDoc="1" locked="0" layoutInCell="1" allowOverlap="1" wp14:anchorId="562137CB" wp14:editId="5366550A">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52B8">
      <w:rPr>
        <w:noProof/>
        <w:lang w:val="de-DE" w:eastAsia="de-DE"/>
      </w:rPr>
      <w:drawing>
        <wp:anchor distT="0" distB="0" distL="114300" distR="114300" simplePos="0" relativeHeight="251645951" behindDoc="1" locked="0" layoutInCell="1" allowOverlap="1" wp14:anchorId="17D948DC" wp14:editId="05CCECCD">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2">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835847230">
    <w:abstractNumId w:val="13"/>
  </w:num>
  <w:num w:numId="2" w16cid:durableId="1385518248">
    <w:abstractNumId w:val="21"/>
  </w:num>
  <w:num w:numId="3" w16cid:durableId="95054331">
    <w:abstractNumId w:val="10"/>
  </w:num>
  <w:num w:numId="4" w16cid:durableId="172111179">
    <w:abstractNumId w:val="14"/>
  </w:num>
  <w:num w:numId="5" w16cid:durableId="57676116">
    <w:abstractNumId w:val="7"/>
  </w:num>
  <w:num w:numId="6" w16cid:durableId="403992275">
    <w:abstractNumId w:val="15"/>
  </w:num>
  <w:num w:numId="7" w16cid:durableId="1899199069">
    <w:abstractNumId w:val="18"/>
  </w:num>
  <w:num w:numId="8" w16cid:durableId="1235242644">
    <w:abstractNumId w:val="8"/>
  </w:num>
  <w:num w:numId="9" w16cid:durableId="78408663">
    <w:abstractNumId w:val="9"/>
  </w:num>
  <w:num w:numId="10" w16cid:durableId="1049961549">
    <w:abstractNumId w:val="11"/>
  </w:num>
  <w:num w:numId="11" w16cid:durableId="357319278">
    <w:abstractNumId w:val="16"/>
  </w:num>
  <w:num w:numId="12" w16cid:durableId="55981507">
    <w:abstractNumId w:val="20"/>
  </w:num>
  <w:num w:numId="13" w16cid:durableId="871461711">
    <w:abstractNumId w:val="1"/>
  </w:num>
  <w:num w:numId="14" w16cid:durableId="554970467">
    <w:abstractNumId w:val="4"/>
  </w:num>
  <w:num w:numId="15" w16cid:durableId="605768282">
    <w:abstractNumId w:val="12"/>
  </w:num>
  <w:num w:numId="16" w16cid:durableId="1467970407">
    <w:abstractNumId w:val="6"/>
  </w:num>
  <w:num w:numId="17" w16cid:durableId="164636865">
    <w:abstractNumId w:val="2"/>
  </w:num>
  <w:num w:numId="18" w16cid:durableId="1537113688">
    <w:abstractNumId w:val="3"/>
  </w:num>
  <w:num w:numId="19" w16cid:durableId="1260531168">
    <w:abstractNumId w:val="17"/>
  </w:num>
  <w:num w:numId="20" w16cid:durableId="254630886">
    <w:abstractNumId w:val="19"/>
  </w:num>
  <w:num w:numId="21" w16cid:durableId="1261832251">
    <w:abstractNumId w:val="5"/>
  </w:num>
  <w:num w:numId="22" w16cid:durableId="17654978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0757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de-AT" w:vendorID="64" w:dllVersion="0" w:nlCheck="1" w:checkStyle="0"/>
  <w:activeWritingStyle w:appName="MSWord" w:lang="sv-SE" w:vendorID="64" w:dllVersion="0" w:nlCheck="1" w:checkStyle="0"/>
  <w:activeWritingStyle w:appName="MSWord" w:lang="it-IT"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1E"/>
    <w:rsid w:val="00005D77"/>
    <w:rsid w:val="00011983"/>
    <w:rsid w:val="00012153"/>
    <w:rsid w:val="00020E71"/>
    <w:rsid w:val="00021B90"/>
    <w:rsid w:val="00035BD1"/>
    <w:rsid w:val="000426E6"/>
    <w:rsid w:val="00051924"/>
    <w:rsid w:val="00056D3D"/>
    <w:rsid w:val="000711CE"/>
    <w:rsid w:val="000751BD"/>
    <w:rsid w:val="000A06BD"/>
    <w:rsid w:val="000B2CE7"/>
    <w:rsid w:val="000D55AE"/>
    <w:rsid w:val="000D6572"/>
    <w:rsid w:val="000F2CB3"/>
    <w:rsid w:val="00100FBA"/>
    <w:rsid w:val="00106871"/>
    <w:rsid w:val="0010696B"/>
    <w:rsid w:val="00111873"/>
    <w:rsid w:val="00120757"/>
    <w:rsid w:val="001207A2"/>
    <w:rsid w:val="00127E4F"/>
    <w:rsid w:val="00130B55"/>
    <w:rsid w:val="001453F8"/>
    <w:rsid w:val="001475AF"/>
    <w:rsid w:val="00155A02"/>
    <w:rsid w:val="00161074"/>
    <w:rsid w:val="00172033"/>
    <w:rsid w:val="001825B7"/>
    <w:rsid w:val="00191379"/>
    <w:rsid w:val="001949AA"/>
    <w:rsid w:val="001B08CB"/>
    <w:rsid w:val="001B4BFC"/>
    <w:rsid w:val="001C1946"/>
    <w:rsid w:val="001C3D05"/>
    <w:rsid w:val="001E3A1F"/>
    <w:rsid w:val="001E6AA6"/>
    <w:rsid w:val="00207D63"/>
    <w:rsid w:val="002226BD"/>
    <w:rsid w:val="00233669"/>
    <w:rsid w:val="00243E43"/>
    <w:rsid w:val="002605B1"/>
    <w:rsid w:val="002706C7"/>
    <w:rsid w:val="00273F06"/>
    <w:rsid w:val="00280C94"/>
    <w:rsid w:val="002810ED"/>
    <w:rsid w:val="00281E8A"/>
    <w:rsid w:val="00284601"/>
    <w:rsid w:val="00285B73"/>
    <w:rsid w:val="00292CF7"/>
    <w:rsid w:val="00296A77"/>
    <w:rsid w:val="002A114D"/>
    <w:rsid w:val="002A1989"/>
    <w:rsid w:val="002A4296"/>
    <w:rsid w:val="002B4B54"/>
    <w:rsid w:val="002C5692"/>
    <w:rsid w:val="002D3618"/>
    <w:rsid w:val="002E683B"/>
    <w:rsid w:val="002F1628"/>
    <w:rsid w:val="002F68FC"/>
    <w:rsid w:val="00321B09"/>
    <w:rsid w:val="00330A4D"/>
    <w:rsid w:val="00333E10"/>
    <w:rsid w:val="0033505E"/>
    <w:rsid w:val="00335508"/>
    <w:rsid w:val="00335FE7"/>
    <w:rsid w:val="0034444A"/>
    <w:rsid w:val="003453EE"/>
    <w:rsid w:val="0035310B"/>
    <w:rsid w:val="00354395"/>
    <w:rsid w:val="003652B8"/>
    <w:rsid w:val="0036629C"/>
    <w:rsid w:val="00380390"/>
    <w:rsid w:val="003B3DB2"/>
    <w:rsid w:val="003C331D"/>
    <w:rsid w:val="003E458B"/>
    <w:rsid w:val="003E703F"/>
    <w:rsid w:val="004112CA"/>
    <w:rsid w:val="00411A85"/>
    <w:rsid w:val="004126B8"/>
    <w:rsid w:val="004264E2"/>
    <w:rsid w:val="00431165"/>
    <w:rsid w:val="004331CF"/>
    <w:rsid w:val="00442125"/>
    <w:rsid w:val="004441F4"/>
    <w:rsid w:val="00452832"/>
    <w:rsid w:val="0045504A"/>
    <w:rsid w:val="004564BE"/>
    <w:rsid w:val="00465751"/>
    <w:rsid w:val="00471E09"/>
    <w:rsid w:val="00475035"/>
    <w:rsid w:val="0047776B"/>
    <w:rsid w:val="00485FCC"/>
    <w:rsid w:val="004900DC"/>
    <w:rsid w:val="0049463D"/>
    <w:rsid w:val="004A1BCA"/>
    <w:rsid w:val="004A59A0"/>
    <w:rsid w:val="004B3239"/>
    <w:rsid w:val="004D3783"/>
    <w:rsid w:val="004F1AC2"/>
    <w:rsid w:val="00537D6D"/>
    <w:rsid w:val="00562B6F"/>
    <w:rsid w:val="00571449"/>
    <w:rsid w:val="0058745D"/>
    <w:rsid w:val="00593A86"/>
    <w:rsid w:val="005D6279"/>
    <w:rsid w:val="005E4649"/>
    <w:rsid w:val="005E4D8C"/>
    <w:rsid w:val="005F074D"/>
    <w:rsid w:val="0060099C"/>
    <w:rsid w:val="00600D74"/>
    <w:rsid w:val="00600E80"/>
    <w:rsid w:val="00610949"/>
    <w:rsid w:val="0063728C"/>
    <w:rsid w:val="0064198B"/>
    <w:rsid w:val="006570F9"/>
    <w:rsid w:val="006657CF"/>
    <w:rsid w:val="00666B16"/>
    <w:rsid w:val="006808A6"/>
    <w:rsid w:val="00681736"/>
    <w:rsid w:val="006839A2"/>
    <w:rsid w:val="006B5B6D"/>
    <w:rsid w:val="006C0736"/>
    <w:rsid w:val="006D1E1C"/>
    <w:rsid w:val="006E465E"/>
    <w:rsid w:val="00705827"/>
    <w:rsid w:val="007058FC"/>
    <w:rsid w:val="007176FD"/>
    <w:rsid w:val="00730F84"/>
    <w:rsid w:val="00731A1C"/>
    <w:rsid w:val="00737042"/>
    <w:rsid w:val="00753DE6"/>
    <w:rsid w:val="00757955"/>
    <w:rsid w:val="00761DCC"/>
    <w:rsid w:val="00762CB2"/>
    <w:rsid w:val="007715BA"/>
    <w:rsid w:val="007748C6"/>
    <w:rsid w:val="00795D6A"/>
    <w:rsid w:val="007A1CFB"/>
    <w:rsid w:val="007A1E53"/>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84B84"/>
    <w:rsid w:val="008A1268"/>
    <w:rsid w:val="008A5B3E"/>
    <w:rsid w:val="008B457D"/>
    <w:rsid w:val="008D612C"/>
    <w:rsid w:val="008F0E86"/>
    <w:rsid w:val="008F2F15"/>
    <w:rsid w:val="00910668"/>
    <w:rsid w:val="00937B35"/>
    <w:rsid w:val="009502E2"/>
    <w:rsid w:val="00956C93"/>
    <w:rsid w:val="00963232"/>
    <w:rsid w:val="0098769B"/>
    <w:rsid w:val="00992AE7"/>
    <w:rsid w:val="00993CE6"/>
    <w:rsid w:val="009952C1"/>
    <w:rsid w:val="009A1A03"/>
    <w:rsid w:val="009C4004"/>
    <w:rsid w:val="009E2C0C"/>
    <w:rsid w:val="009F3DEA"/>
    <w:rsid w:val="00A100CD"/>
    <w:rsid w:val="00A22635"/>
    <w:rsid w:val="00A25621"/>
    <w:rsid w:val="00A2575F"/>
    <w:rsid w:val="00A55D20"/>
    <w:rsid w:val="00A61EBC"/>
    <w:rsid w:val="00A66EEA"/>
    <w:rsid w:val="00A82FCA"/>
    <w:rsid w:val="00A83713"/>
    <w:rsid w:val="00A91ED4"/>
    <w:rsid w:val="00A93D61"/>
    <w:rsid w:val="00A95760"/>
    <w:rsid w:val="00AA1140"/>
    <w:rsid w:val="00AA49BC"/>
    <w:rsid w:val="00AB77CA"/>
    <w:rsid w:val="00AC7BF4"/>
    <w:rsid w:val="00AE0C9D"/>
    <w:rsid w:val="00AF5D7D"/>
    <w:rsid w:val="00B05637"/>
    <w:rsid w:val="00B06E2B"/>
    <w:rsid w:val="00B40A03"/>
    <w:rsid w:val="00B444E0"/>
    <w:rsid w:val="00B44A5C"/>
    <w:rsid w:val="00B45434"/>
    <w:rsid w:val="00B619BB"/>
    <w:rsid w:val="00B81C66"/>
    <w:rsid w:val="00BA1F11"/>
    <w:rsid w:val="00BA38BD"/>
    <w:rsid w:val="00BC3594"/>
    <w:rsid w:val="00BC6A4E"/>
    <w:rsid w:val="00BD3B51"/>
    <w:rsid w:val="00BD3D82"/>
    <w:rsid w:val="00BE706E"/>
    <w:rsid w:val="00C16C41"/>
    <w:rsid w:val="00C173A8"/>
    <w:rsid w:val="00C3647C"/>
    <w:rsid w:val="00C54D67"/>
    <w:rsid w:val="00C609FB"/>
    <w:rsid w:val="00CA0E69"/>
    <w:rsid w:val="00CA251E"/>
    <w:rsid w:val="00CA56BB"/>
    <w:rsid w:val="00CD3FD6"/>
    <w:rsid w:val="00CE5B63"/>
    <w:rsid w:val="00CF2CB6"/>
    <w:rsid w:val="00CF6E6E"/>
    <w:rsid w:val="00D12615"/>
    <w:rsid w:val="00D21AB7"/>
    <w:rsid w:val="00D23F77"/>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7ABB"/>
    <w:rsid w:val="00E10A89"/>
    <w:rsid w:val="00E11885"/>
    <w:rsid w:val="00E166B0"/>
    <w:rsid w:val="00E17E80"/>
    <w:rsid w:val="00E22B15"/>
    <w:rsid w:val="00E413E1"/>
    <w:rsid w:val="00E44B3D"/>
    <w:rsid w:val="00E4535B"/>
    <w:rsid w:val="00E6194D"/>
    <w:rsid w:val="00E65EB5"/>
    <w:rsid w:val="00E83419"/>
    <w:rsid w:val="00E95308"/>
    <w:rsid w:val="00EA3410"/>
    <w:rsid w:val="00EB4E86"/>
    <w:rsid w:val="00EB636F"/>
    <w:rsid w:val="00ED533D"/>
    <w:rsid w:val="00EE1B44"/>
    <w:rsid w:val="00EF11FC"/>
    <w:rsid w:val="00EF3506"/>
    <w:rsid w:val="00F02662"/>
    <w:rsid w:val="00F20F6C"/>
    <w:rsid w:val="00F3151D"/>
    <w:rsid w:val="00F316AB"/>
    <w:rsid w:val="00F408C8"/>
    <w:rsid w:val="00F46AC5"/>
    <w:rsid w:val="00F66518"/>
    <w:rsid w:val="00F7111F"/>
    <w:rsid w:val="00F82163"/>
    <w:rsid w:val="00F8739D"/>
    <w:rsid w:val="00F93ECF"/>
    <w:rsid w:val="00FA1E78"/>
    <w:rsid w:val="00FA6357"/>
    <w:rsid w:val="00FC0B33"/>
    <w:rsid w:val="00FC5AA4"/>
    <w:rsid w:val="00FC701F"/>
    <w:rsid w:val="00FD1336"/>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B4150A"/>
  <w15:docId w15:val="{DB3E70B3-C366-4CF1-A900-2F3DFDCB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F408C8"/>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F408C8"/>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F408C8"/>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F408C8"/>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F408C8"/>
    <w:rPr>
      <w:rFonts w:ascii="Segoe UI Light" w:eastAsiaTheme="minorHAnsi" w:hAnsi="Segoe UI Light"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F408C8"/>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3453EE"/>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3453EE"/>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DefaultParagraphFont"/>
    <w:link w:val="05BodyTextPR"/>
    <w:rsid w:val="003453EE"/>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3453EE"/>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DefaultParagraphFont"/>
    <w:link w:val="04LeadTextPR"/>
    <w:rsid w:val="003453EE"/>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3453EE"/>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DefaultParagraphFont"/>
    <w:link w:val="06SubheadlinePR"/>
    <w:rsid w:val="003453EE"/>
    <w:rPr>
      <w:rFonts w:ascii="Segoe UI Semibold" w:eastAsia="Times New Roman" w:hAnsi="Segoe UI Semibold"/>
      <w:sz w:val="28"/>
      <w:lang w:val="en-US" w:eastAsia="de-DE"/>
    </w:rPr>
  </w:style>
  <w:style w:type="paragraph" w:customStyle="1" w:styleId="13ContactPR">
    <w:name w:val="13 Contact PR"/>
    <w:link w:val="13ContactPRChar"/>
    <w:qFormat/>
    <w:rsid w:val="003453EE"/>
    <w:pPr>
      <w:spacing w:line="276" w:lineRule="auto"/>
    </w:pPr>
    <w:rPr>
      <w:rFonts w:ascii="Segoe UI Light" w:eastAsia="Times New Roman" w:hAnsi="Segoe UI Light"/>
      <w:sz w:val="22"/>
      <w:lang w:val="en-US" w:eastAsia="de-DE"/>
    </w:rPr>
  </w:style>
  <w:style w:type="character" w:customStyle="1" w:styleId="08HLCaptionPRChar">
    <w:name w:val="08 HL Caption PR Char"/>
    <w:basedOn w:val="DefaultParagraphFont"/>
    <w:link w:val="08HLCaptionPR"/>
    <w:rsid w:val="003453EE"/>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DefaultParagraphFont"/>
    <w:link w:val="13ContactPR"/>
    <w:rsid w:val="003453EE"/>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3453EE"/>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3453EE"/>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3453EE"/>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3453EE"/>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3453EE"/>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3453EE"/>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3453EE"/>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3453EE"/>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3453EE"/>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3453EE"/>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DefaultParagraphFont"/>
    <w:link w:val="07-1BulletsLevel1"/>
    <w:rsid w:val="003453EE"/>
    <w:rPr>
      <w:rFonts w:ascii="Segoe UI Light" w:eastAsia="Times New Roman" w:hAnsi="Segoe UI Light"/>
      <w:sz w:val="22"/>
      <w:lang w:val="en-US" w:eastAsia="de-DE"/>
    </w:rPr>
  </w:style>
  <w:style w:type="paragraph" w:customStyle="1" w:styleId="07-3BulletsLevel3">
    <w:name w:val="07-3 Bullets Level 3"/>
    <w:link w:val="07-3BulletsLevel3Char"/>
    <w:qFormat/>
    <w:rsid w:val="003453EE"/>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DefaultParagraphFont"/>
    <w:link w:val="07-2BulletsLevel2"/>
    <w:rsid w:val="003453EE"/>
    <w:rPr>
      <w:rFonts w:ascii="Segoe UI Light" w:eastAsia="Times New Roman" w:hAnsi="Segoe UI Light"/>
      <w:sz w:val="22"/>
      <w:lang w:val="en-US" w:eastAsia="de-DE"/>
    </w:rPr>
  </w:style>
  <w:style w:type="character" w:customStyle="1" w:styleId="07-3BulletsLevel3Char">
    <w:name w:val="07-3 Bullets Level 3 Char"/>
    <w:basedOn w:val="DefaultParagraphFont"/>
    <w:link w:val="07-3BulletsLevel3"/>
    <w:rsid w:val="003453EE"/>
    <w:rPr>
      <w:rFonts w:ascii="Segoe UI Light" w:eastAsia="Times New Roman" w:hAnsi="Segoe UI Light"/>
      <w:sz w:val="22"/>
      <w:lang w:val="en-US" w:eastAsia="de-DE"/>
    </w:rPr>
  </w:style>
  <w:style w:type="paragraph" w:styleId="CommentSubject">
    <w:name w:val="annotation subject"/>
    <w:basedOn w:val="CommentText"/>
    <w:next w:val="CommentText"/>
    <w:link w:val="CommentSubjectChar"/>
    <w:uiPriority w:val="99"/>
    <w:semiHidden/>
    <w:unhideWhenUsed/>
    <w:rsid w:val="00442125"/>
    <w:pPr>
      <w:spacing w:line="240" w:lineRule="auto"/>
    </w:pPr>
    <w:rPr>
      <w:b/>
      <w:bCs/>
    </w:rPr>
  </w:style>
  <w:style w:type="character" w:customStyle="1" w:styleId="CommentSubjectChar">
    <w:name w:val="Comment Subject Char"/>
    <w:basedOn w:val="CommentTextChar"/>
    <w:link w:val="CommentSubject"/>
    <w:uiPriority w:val="99"/>
    <w:semiHidden/>
    <w:rsid w:val="00442125"/>
    <w:rPr>
      <w:rFonts w:asciiTheme="minorHAnsi" w:eastAsiaTheme="minorHAnsi" w:hAnsiTheme="minorHAnsi" w:cstheme="minorBidi"/>
      <w:b/>
      <w:bCs/>
      <w:sz w:val="20"/>
      <w:szCs w:val="20"/>
      <w:lang w:eastAsia="en-US"/>
    </w:rPr>
  </w:style>
  <w:style w:type="character" w:styleId="UnresolvedMention">
    <w:name w:val="Unresolved Mention"/>
    <w:basedOn w:val="DefaultParagraphFont"/>
    <w:uiPriority w:val="99"/>
    <w:semiHidden/>
    <w:unhideWhenUsed/>
    <w:rsid w:val="00285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linkedin.com/company/copa-data-headquarte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acebook.com/COPADATAHeadquarters" TargetMode="Externa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youtube.com/user/copadatavideo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es.us@copadata.co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copadata"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590B2C076D34293AC619A9DEC14B8" ma:contentTypeVersion="13" ma:contentTypeDescription="Create a new document." ma:contentTypeScope="" ma:versionID="24ba476611bfe5614855471918c47dc4">
  <xsd:schema xmlns:xsd="http://www.w3.org/2001/XMLSchema" xmlns:xs="http://www.w3.org/2001/XMLSchema" xmlns:p="http://schemas.microsoft.com/office/2006/metadata/properties" xmlns:ns2="83137320-08c7-41f4-8e31-d7d186c713fc" xmlns:ns3="57045ca7-eb12-4a0b-9112-d762b432b210" targetNamespace="http://schemas.microsoft.com/office/2006/metadata/properties" ma:root="true" ma:fieldsID="0996b1bcbe334154f067447f38c7886d" ns2:_="" ns3:_="">
    <xsd:import namespace="83137320-08c7-41f4-8e31-d7d186c713fc"/>
    <xsd:import namespace="57045ca7-eb12-4a0b-9112-d762b432b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7320-08c7-41f4-8e31-d7d186c7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045ca7-eb12-4a0b-9112-d762b432b2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BC267-9F69-479E-B95E-059F12ABF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7320-08c7-41f4-8e31-d7d186c713fc"/>
    <ds:schemaRef ds:uri="57045ca7-eb12-4a0b-9112-d762b432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0545C120-A2A6-4518-BDE2-63713F3640E9}">
  <ds:schemaRefs>
    <ds:schemaRef ds:uri="http://schemas.microsoft.com/office/2006/metadata/properties"/>
  </ds:schemaRefs>
</ds:datastoreItem>
</file>

<file path=customXml/itemProps4.xml><?xml version="1.0" encoding="utf-8"?>
<ds:datastoreItem xmlns:ds="http://schemas.openxmlformats.org/officeDocument/2006/customXml" ds:itemID="{9E12AC08-DFE0-4782-98F0-C80F0003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1648</Characters>
  <Application>Microsoft Office Word</Application>
  <DocSecurity>4</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Bäsken</dc:creator>
  <cp:lastModifiedBy>Sebastian Bäsken</cp:lastModifiedBy>
  <cp:revision>2</cp:revision>
  <cp:lastPrinted>2014-01-09T17:42:00Z</cp:lastPrinted>
  <dcterms:created xsi:type="dcterms:W3CDTF">2022-06-03T06:23:00Z</dcterms:created>
  <dcterms:modified xsi:type="dcterms:W3CDTF">2022-06-03T06:23:00Z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0x0101006DB590B2C076D34293AC619A9DEC14B8</vt:lpwstr>
  </property>
  <property fmtid="{D5CDD505-2E9C-101B-9397-08002B2CF9AE}" pid="3" name="Target Audiences">
    <vt:lpwstr>;;;;COPA-DATA UK</vt:lpwstr>
  </property>
  <property fmtid="{D5CDD505-2E9C-101B-9397-08002B2CF9AE}" pid="4" name="_dlc_DocIdItemGuid">
    <vt:lpwstr>37203e22-0dce-4a5b-926a-9a8785e3fc2b</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